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2C" w:rsidRDefault="00B41934">
      <w:pPr>
        <w:widowControl/>
        <w:spacing w:line="500" w:lineRule="exact"/>
        <w:jc w:val="center"/>
        <w:rPr>
          <w:rFonts w:ascii="宋体" w:eastAsia="宋体" w:hAnsi="宋体" w:cs="宋体"/>
          <w:b/>
          <w:color w:val="000000"/>
          <w:sz w:val="36"/>
          <w:szCs w:val="36"/>
        </w:rPr>
      </w:pPr>
      <w:r>
        <w:rPr>
          <w:rFonts w:ascii="宋体" w:eastAsia="宋体" w:hAnsi="宋体" w:cs="宋体" w:hint="eastAsia"/>
          <w:b/>
          <w:color w:val="000000"/>
          <w:kern w:val="0"/>
          <w:sz w:val="36"/>
          <w:szCs w:val="36"/>
          <w:lang/>
        </w:rPr>
        <w:t>湖南工学院青年骨干教师培养对象管理办法</w:t>
      </w:r>
    </w:p>
    <w:p w:rsidR="00567C2C" w:rsidRDefault="00B41934">
      <w:pPr>
        <w:widowControl/>
        <w:spacing w:line="360" w:lineRule="auto"/>
        <w:ind w:firstLine="480"/>
        <w:jc w:val="right"/>
        <w:rPr>
          <w:rFonts w:ascii="宋体" w:eastAsia="宋体" w:hAnsi="宋体" w:cs="宋体"/>
          <w:color w:val="000000"/>
          <w:kern w:val="0"/>
          <w:sz w:val="24"/>
        </w:rPr>
      </w:pPr>
      <w:r>
        <w:rPr>
          <w:rFonts w:ascii="宋体" w:eastAsia="宋体" w:hAnsi="宋体" w:cs="宋体" w:hint="eastAsia"/>
          <w:color w:val="000000"/>
          <w:kern w:val="0"/>
          <w:sz w:val="24"/>
        </w:rPr>
        <w:t>湖工人〔</w:t>
      </w:r>
      <w:r>
        <w:rPr>
          <w:rFonts w:ascii="宋体" w:eastAsia="宋体" w:hAnsi="宋体" w:cs="宋体" w:hint="eastAsia"/>
          <w:color w:val="000000"/>
          <w:kern w:val="0"/>
          <w:sz w:val="24"/>
        </w:rPr>
        <w:t>2015</w:t>
      </w:r>
      <w:r>
        <w:rPr>
          <w:rFonts w:ascii="宋体" w:eastAsia="宋体" w:hAnsi="宋体" w:cs="宋体" w:hint="eastAsia"/>
          <w:color w:val="000000"/>
          <w:kern w:val="0"/>
          <w:sz w:val="24"/>
        </w:rPr>
        <w:t>〕</w:t>
      </w:r>
      <w:r>
        <w:rPr>
          <w:rFonts w:ascii="宋体" w:eastAsia="宋体" w:hAnsi="宋体" w:cs="宋体" w:hint="eastAsia"/>
          <w:color w:val="000000"/>
          <w:kern w:val="0"/>
          <w:sz w:val="24"/>
        </w:rPr>
        <w:t>17</w:t>
      </w:r>
      <w:r>
        <w:rPr>
          <w:rFonts w:ascii="宋体" w:eastAsia="宋体" w:hAnsi="宋体" w:cs="宋体" w:hint="eastAsia"/>
          <w:color w:val="000000"/>
          <w:kern w:val="0"/>
          <w:sz w:val="24"/>
        </w:rPr>
        <w:t>号</w:t>
      </w:r>
    </w:p>
    <w:p w:rsidR="00567C2C" w:rsidRPr="00761377" w:rsidRDefault="00B41934" w:rsidP="00761377">
      <w:pPr>
        <w:widowControl/>
        <w:spacing w:line="520" w:lineRule="exact"/>
        <w:ind w:firstLineChars="200" w:firstLine="482"/>
        <w:jc w:val="center"/>
        <w:rPr>
          <w:rFonts w:asciiTheme="minorEastAsia" w:hAnsiTheme="minorEastAsia" w:cs="宋体"/>
          <w:b/>
          <w:kern w:val="0"/>
          <w:sz w:val="24"/>
        </w:rPr>
      </w:pPr>
      <w:r w:rsidRPr="00761377">
        <w:rPr>
          <w:rFonts w:asciiTheme="minorEastAsia" w:hAnsiTheme="minorEastAsia" w:cs="宋体"/>
          <w:b/>
          <w:kern w:val="0"/>
          <w:sz w:val="24"/>
          <w:lang/>
        </w:rPr>
        <w:t>第一章</w:t>
      </w:r>
      <w:r w:rsidRPr="00761377">
        <w:rPr>
          <w:rFonts w:asciiTheme="minorEastAsia" w:hAnsiTheme="minorEastAsia" w:cs="宋体" w:hint="eastAsia"/>
          <w:b/>
          <w:kern w:val="0"/>
          <w:sz w:val="24"/>
          <w:lang/>
        </w:rPr>
        <w:t xml:space="preserve">  </w:t>
      </w:r>
      <w:r w:rsidRPr="00761377">
        <w:rPr>
          <w:rFonts w:asciiTheme="minorEastAsia" w:hAnsiTheme="minorEastAsia" w:cs="宋体" w:hint="eastAsia"/>
          <w:b/>
          <w:kern w:val="0"/>
          <w:sz w:val="24"/>
          <w:lang/>
        </w:rPr>
        <w:t>总则</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第一条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为了加强师资队伍建设，激励优秀青年教师快速成长，培养一批青年骨干教师，促进</w:t>
      </w:r>
      <w:bookmarkStart w:id="0" w:name="_GoBack"/>
      <w:bookmarkEnd w:id="0"/>
      <w:r w:rsidRPr="00761377">
        <w:rPr>
          <w:rFonts w:asciiTheme="minorEastAsia" w:hAnsiTheme="minorEastAsia" w:cs="仿宋_GB2312" w:hint="eastAsia"/>
          <w:kern w:val="0"/>
          <w:sz w:val="24"/>
          <w:lang/>
        </w:rPr>
        <w:t>学院健康、快速发展，根据上级有关文件，结合学院实际，制定本办法。</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第二条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青年骨干教师培养对象选拔坚持近期需要与长期发展相结合的原则；坚持向重点学科和重点专业倾斜的原则；坚持德才兼备、公平竞争的原则；坚持与学院的学科建设、专业建设相结合，重点突出，分布合理的原则；坚持高标准、高质量、重实绩的原则；坚持重点培养、严格考核、择优汰劣、动态管理的原则。</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第三条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青年骨干教师培养对象每年选拔</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次。省级青年骨干教师培养对象按省教育厅下达的指标数推荐，每次各二级学院（教学部）最多推荐选拔</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人；院级青年骨干教师培养对象每年选拔的人数原则上不超过当年省级青年骨干教师培养对象推荐人数的二倍，每次</w:t>
      </w:r>
      <w:r w:rsidRPr="00761377">
        <w:rPr>
          <w:rFonts w:asciiTheme="minorEastAsia" w:hAnsiTheme="minorEastAsia" w:cs="仿宋_GB2312" w:hint="eastAsia"/>
          <w:kern w:val="0"/>
          <w:sz w:val="24"/>
          <w:lang/>
        </w:rPr>
        <w:t>各二级学院（教学部）最多推荐选拔</w:t>
      </w:r>
      <w:r w:rsidRPr="00761377">
        <w:rPr>
          <w:rFonts w:asciiTheme="minorEastAsia" w:hAnsiTheme="minorEastAsia" w:cs="仿宋_GB2312" w:hint="eastAsia"/>
          <w:kern w:val="0"/>
          <w:sz w:val="24"/>
          <w:lang/>
        </w:rPr>
        <w:t>2</w:t>
      </w:r>
      <w:r w:rsidRPr="00761377">
        <w:rPr>
          <w:rFonts w:asciiTheme="minorEastAsia" w:hAnsiTheme="minorEastAsia" w:cs="仿宋_GB2312" w:hint="eastAsia"/>
          <w:kern w:val="0"/>
          <w:sz w:val="24"/>
          <w:lang/>
        </w:rPr>
        <w:t>人。</w:t>
      </w:r>
    </w:p>
    <w:p w:rsidR="00567C2C" w:rsidRPr="00761377" w:rsidRDefault="00B41934" w:rsidP="00761377">
      <w:pPr>
        <w:widowControl/>
        <w:spacing w:line="520" w:lineRule="exact"/>
        <w:ind w:firstLineChars="200" w:firstLine="482"/>
        <w:jc w:val="center"/>
        <w:rPr>
          <w:rFonts w:asciiTheme="minorEastAsia" w:hAnsiTheme="minorEastAsia" w:cs="宋体"/>
          <w:b/>
          <w:kern w:val="0"/>
          <w:sz w:val="24"/>
        </w:rPr>
      </w:pPr>
      <w:r w:rsidRPr="00761377">
        <w:rPr>
          <w:rFonts w:asciiTheme="minorEastAsia" w:hAnsiTheme="minorEastAsia" w:cs="宋体" w:hint="eastAsia"/>
          <w:b/>
          <w:kern w:val="0"/>
          <w:sz w:val="24"/>
          <w:lang/>
        </w:rPr>
        <w:t>第二章</w:t>
      </w:r>
      <w:r w:rsidRPr="00761377">
        <w:rPr>
          <w:rFonts w:asciiTheme="minorEastAsia" w:hAnsiTheme="minorEastAsia" w:cs="宋体" w:hint="eastAsia"/>
          <w:b/>
          <w:kern w:val="0"/>
          <w:sz w:val="24"/>
          <w:lang/>
        </w:rPr>
        <w:t xml:space="preserve">  </w:t>
      </w:r>
      <w:r w:rsidRPr="00761377">
        <w:rPr>
          <w:rFonts w:asciiTheme="minorEastAsia" w:hAnsiTheme="minorEastAsia" w:cs="宋体" w:hint="eastAsia"/>
          <w:b/>
          <w:kern w:val="0"/>
          <w:sz w:val="24"/>
          <w:lang/>
        </w:rPr>
        <w:t>选拔条件</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第四条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基本条件</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（一）政治素质好，团队合作精神好，能积极奉献；</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（二）教学科研能力较强，有一定的学术造诣，成绩较突出；</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（三）较熟练地掌握一门以上外语，计算机等现代仪器设备操作应用能力较强；</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四</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获得硕士学位人员申请院级青年骨干教师培养对象的，年龄应在</w:t>
      </w:r>
      <w:r w:rsidRPr="00761377">
        <w:rPr>
          <w:rFonts w:asciiTheme="minorEastAsia" w:hAnsiTheme="minorEastAsia" w:cs="仿宋_GB2312" w:hint="eastAsia"/>
          <w:kern w:val="0"/>
          <w:sz w:val="24"/>
          <w:lang/>
        </w:rPr>
        <w:t>35</w:t>
      </w:r>
      <w:r w:rsidRPr="00761377">
        <w:rPr>
          <w:rFonts w:asciiTheme="minorEastAsia" w:hAnsiTheme="minorEastAsia" w:cs="仿宋_GB2312" w:hint="eastAsia"/>
          <w:kern w:val="0"/>
          <w:sz w:val="24"/>
          <w:lang/>
        </w:rPr>
        <w:t>周岁以下，获得博士学位的可放宽到</w:t>
      </w:r>
      <w:r w:rsidRPr="00761377">
        <w:rPr>
          <w:rFonts w:asciiTheme="minorEastAsia" w:hAnsiTheme="minorEastAsia" w:cs="仿宋_GB2312" w:hint="eastAsia"/>
          <w:kern w:val="0"/>
          <w:sz w:val="24"/>
          <w:lang/>
        </w:rPr>
        <w:t>40</w:t>
      </w:r>
      <w:r w:rsidRPr="00761377">
        <w:rPr>
          <w:rFonts w:asciiTheme="minorEastAsia" w:hAnsiTheme="minorEastAsia" w:cs="仿宋_GB2312" w:hint="eastAsia"/>
          <w:kern w:val="0"/>
          <w:sz w:val="24"/>
          <w:lang/>
        </w:rPr>
        <w:t>周岁以下；</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五</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具有高等学校教师资格，获得硕士学位和讲师以上专业技术职务或获得博士学位。</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第五条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科研条件</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lastRenderedPageBreak/>
        <w:t>具备较系统、扎实的基础理论和专门知识及较强的科研能力，对本学科的发展和现状有一定的了解，有较明确的学科研究方向。院级青年骨干教师培养对象近三年来应独立或以第一作者身份在省级以上期刊上发表专业论文</w:t>
      </w:r>
      <w:r w:rsidRPr="00761377">
        <w:rPr>
          <w:rFonts w:asciiTheme="minorEastAsia" w:hAnsiTheme="minorEastAsia" w:cs="仿宋_GB2312" w:hint="eastAsia"/>
          <w:kern w:val="0"/>
          <w:sz w:val="24"/>
          <w:lang/>
        </w:rPr>
        <w:t>6</w:t>
      </w:r>
      <w:r w:rsidRPr="00761377">
        <w:rPr>
          <w:rFonts w:asciiTheme="minorEastAsia" w:hAnsiTheme="minorEastAsia" w:cs="仿宋_GB2312" w:hint="eastAsia"/>
          <w:kern w:val="0"/>
          <w:sz w:val="24"/>
          <w:lang/>
        </w:rPr>
        <w:t>篇以上或在学院认定的权威核心刊物上发表专业论文</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篇以上，主持院级以上课题</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项以上。省级青年骨干教师培养对象近三年应独立或以第一作者身份在学院认定的权威核心期刊上公开发表专业论文</w:t>
      </w:r>
      <w:r w:rsidRPr="00761377">
        <w:rPr>
          <w:rFonts w:asciiTheme="minorEastAsia" w:hAnsiTheme="minorEastAsia" w:cs="仿宋_GB2312" w:hint="eastAsia"/>
          <w:kern w:val="0"/>
          <w:sz w:val="24"/>
          <w:lang/>
        </w:rPr>
        <w:t>2</w:t>
      </w:r>
      <w:r w:rsidRPr="00761377">
        <w:rPr>
          <w:rFonts w:asciiTheme="minorEastAsia" w:hAnsiTheme="minorEastAsia" w:cs="仿宋_GB2312" w:hint="eastAsia"/>
          <w:kern w:val="0"/>
          <w:sz w:val="24"/>
          <w:lang/>
        </w:rPr>
        <w:t>篇以上，主持省级以上课题</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项以上。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第六条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教学条件</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掌握教育科学理论，熟悉教学规律，在教学改革和管理方面取得较突出成绩；教研教改方向明</w:t>
      </w:r>
      <w:r w:rsidRPr="00761377">
        <w:rPr>
          <w:rFonts w:asciiTheme="minorEastAsia" w:hAnsiTheme="minorEastAsia" w:cs="仿宋_GB2312" w:hint="eastAsia"/>
          <w:kern w:val="0"/>
          <w:sz w:val="24"/>
          <w:lang/>
        </w:rPr>
        <w:t>确，创新意识较强；完成规定的教学工作，近两年内每年为本、专科生系统讲授</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门以上课程，并担任过</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次以上教学实习或论文指导工作（公共课教研室教师除外）；教学效果评价结果为良好以上。</w:t>
      </w:r>
    </w:p>
    <w:p w:rsidR="00567C2C" w:rsidRPr="00761377" w:rsidRDefault="00B41934" w:rsidP="00761377">
      <w:pPr>
        <w:widowControl/>
        <w:spacing w:line="520" w:lineRule="exact"/>
        <w:ind w:firstLineChars="200" w:firstLine="482"/>
        <w:jc w:val="center"/>
        <w:rPr>
          <w:rFonts w:asciiTheme="minorEastAsia" w:hAnsiTheme="minorEastAsia" w:cs="宋体"/>
          <w:b/>
          <w:kern w:val="0"/>
          <w:sz w:val="24"/>
        </w:rPr>
      </w:pPr>
      <w:r w:rsidRPr="00761377">
        <w:rPr>
          <w:rFonts w:asciiTheme="minorEastAsia" w:hAnsiTheme="minorEastAsia" w:cs="宋体" w:hint="eastAsia"/>
          <w:b/>
          <w:kern w:val="0"/>
          <w:sz w:val="24"/>
          <w:lang/>
        </w:rPr>
        <w:t>第三章</w:t>
      </w:r>
      <w:r w:rsidRPr="00761377">
        <w:rPr>
          <w:rFonts w:asciiTheme="minorEastAsia" w:hAnsiTheme="minorEastAsia" w:cs="宋体" w:hint="eastAsia"/>
          <w:b/>
          <w:kern w:val="0"/>
          <w:sz w:val="24"/>
          <w:lang/>
        </w:rPr>
        <w:t xml:space="preserve">  </w:t>
      </w:r>
      <w:r w:rsidRPr="00761377">
        <w:rPr>
          <w:rFonts w:asciiTheme="minorEastAsia" w:hAnsiTheme="minorEastAsia" w:cs="宋体" w:hint="eastAsia"/>
          <w:b/>
          <w:kern w:val="0"/>
          <w:sz w:val="24"/>
          <w:lang/>
        </w:rPr>
        <w:t>选拔、推荐程序</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第七条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青年骨干教师培养对象的选拔、推荐采取自下而上推荐的方法。</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一</w:t>
      </w: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申请人向所在二级学院（教学部）提出申请，提交反映本人教学、科研工作情况及水平的材料；</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二</w:t>
      </w: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二级学院（教学部）对申请人员的教学水平、科研能力、工作实绩等进行考核评议，确定推荐人选名单，报学院师资队伍建设领导小组办公室；</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三</w:t>
      </w: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学院师资</w:t>
      </w:r>
      <w:r w:rsidRPr="00761377">
        <w:rPr>
          <w:rFonts w:asciiTheme="minorEastAsia" w:hAnsiTheme="minorEastAsia" w:cs="仿宋_GB2312" w:hint="eastAsia"/>
          <w:kern w:val="0"/>
          <w:sz w:val="24"/>
          <w:lang/>
        </w:rPr>
        <w:t>队伍建设领导小组评审，确定人选；</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四</w:t>
      </w: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公示无异议后，报院务会批准。</w:t>
      </w:r>
    </w:p>
    <w:p w:rsidR="00567C2C" w:rsidRPr="00761377" w:rsidRDefault="00B41934" w:rsidP="00761377">
      <w:pPr>
        <w:widowControl/>
        <w:spacing w:line="520" w:lineRule="exact"/>
        <w:ind w:firstLineChars="200" w:firstLine="482"/>
        <w:jc w:val="center"/>
        <w:rPr>
          <w:rFonts w:asciiTheme="minorEastAsia" w:hAnsiTheme="minorEastAsia" w:cs="宋体"/>
          <w:b/>
          <w:kern w:val="0"/>
          <w:sz w:val="24"/>
        </w:rPr>
      </w:pPr>
      <w:r w:rsidRPr="00761377">
        <w:rPr>
          <w:rFonts w:asciiTheme="minorEastAsia" w:hAnsiTheme="minorEastAsia" w:cs="宋体" w:hint="eastAsia"/>
          <w:b/>
          <w:kern w:val="0"/>
          <w:sz w:val="24"/>
          <w:lang/>
        </w:rPr>
        <w:t>第四章</w:t>
      </w:r>
      <w:r w:rsidRPr="00761377">
        <w:rPr>
          <w:rFonts w:asciiTheme="minorEastAsia" w:hAnsiTheme="minorEastAsia" w:cs="宋体" w:hint="eastAsia"/>
          <w:b/>
          <w:kern w:val="0"/>
          <w:sz w:val="24"/>
          <w:lang/>
        </w:rPr>
        <w:t xml:space="preserve">  </w:t>
      </w:r>
      <w:r w:rsidRPr="00761377">
        <w:rPr>
          <w:rFonts w:asciiTheme="minorEastAsia" w:hAnsiTheme="minorEastAsia" w:cs="宋体" w:hint="eastAsia"/>
          <w:b/>
          <w:kern w:val="0"/>
          <w:sz w:val="24"/>
          <w:lang/>
        </w:rPr>
        <w:t>管理、培养、考核及验收</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第八条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管理</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（一）院级和省级青年骨干教师培养对象培养期均为</w:t>
      </w:r>
      <w:r w:rsidRPr="00761377">
        <w:rPr>
          <w:rFonts w:asciiTheme="minorEastAsia" w:hAnsiTheme="minorEastAsia" w:cs="仿宋_GB2312" w:hint="eastAsia"/>
          <w:kern w:val="0"/>
          <w:sz w:val="24"/>
          <w:lang/>
        </w:rPr>
        <w:t>3</w:t>
      </w:r>
      <w:r w:rsidRPr="00761377">
        <w:rPr>
          <w:rFonts w:asciiTheme="minorEastAsia" w:hAnsiTheme="minorEastAsia" w:cs="仿宋_GB2312" w:hint="eastAsia"/>
          <w:kern w:val="0"/>
          <w:sz w:val="24"/>
          <w:lang/>
        </w:rPr>
        <w:t>年。学院每年对院级青年骨干教师培养对象进行</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次年度考核，培养期满进行合格验收；</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（二）入选院级青年骨干教师培养对象为推荐省级青年骨干教师培养对象的必备条件；</w:t>
      </w:r>
    </w:p>
    <w:p w:rsidR="00567C2C" w:rsidRPr="00761377" w:rsidRDefault="00B41934" w:rsidP="00761377">
      <w:pPr>
        <w:widowControl/>
        <w:spacing w:line="520" w:lineRule="exact"/>
        <w:ind w:firstLineChars="200" w:firstLine="480"/>
        <w:jc w:val="left"/>
        <w:rPr>
          <w:rFonts w:asciiTheme="minorEastAsia" w:hAnsiTheme="minorEastAsia"/>
          <w:sz w:val="24"/>
        </w:rPr>
      </w:pPr>
      <w:r w:rsidRPr="00761377">
        <w:rPr>
          <w:rFonts w:asciiTheme="minorEastAsia" w:hAnsiTheme="minorEastAsia" w:cs="仿宋_GB2312" w:hint="eastAsia"/>
          <w:kern w:val="0"/>
          <w:sz w:val="24"/>
          <w:lang/>
        </w:rPr>
        <w:lastRenderedPageBreak/>
        <w:t>（三）青年骨干教师培养对象在确定后须与学院签订培养协议，否则学院取消其培养资格；青年骨干教师培养对象实行服务期制度，在培养期间、培养期满后五周年内不得调离学院，否则，须承担相应的违约责任。</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第九条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培养</w:t>
      </w:r>
    </w:p>
    <w:p w:rsidR="00567C2C" w:rsidRPr="00761377" w:rsidRDefault="00B41934" w:rsidP="00761377">
      <w:pPr>
        <w:widowControl/>
        <w:spacing w:line="520" w:lineRule="exact"/>
        <w:ind w:firstLineChars="150" w:firstLine="360"/>
        <w:jc w:val="left"/>
        <w:rPr>
          <w:rFonts w:asciiTheme="minorEastAsia" w:hAnsiTheme="minorEastAsia" w:cs="仿宋_GB2312"/>
          <w:sz w:val="24"/>
        </w:rPr>
      </w:pPr>
      <w:r w:rsidRPr="00761377">
        <w:rPr>
          <w:rFonts w:asciiTheme="minorEastAsia" w:hAnsiTheme="minorEastAsia" w:cs="仿宋_GB2312" w:hint="eastAsia"/>
          <w:kern w:val="0"/>
          <w:sz w:val="24"/>
          <w:lang/>
        </w:rPr>
        <w:t>（一）</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对入选的青年骨干教师培养对象，各二级学院（教学部）要选派一名素质高、教学科研经验丰富、学术水平高的副教授以上职称人员担任指导教师（省级青年骨干教师培养对象须由教授担任指导教师）；明确被培养者、导师及部门的责任和义务，制定被培养者在教学科研能力和学术水平等方面应达到的主要目标和分年度目标，保证各项培</w:t>
      </w:r>
      <w:r w:rsidRPr="00761377">
        <w:rPr>
          <w:rFonts w:asciiTheme="minorEastAsia" w:hAnsiTheme="minorEastAsia" w:cs="仿宋_GB2312" w:hint="eastAsia"/>
          <w:kern w:val="0"/>
          <w:sz w:val="24"/>
          <w:lang/>
        </w:rPr>
        <w:t>养措施的落实；</w:t>
      </w:r>
    </w:p>
    <w:p w:rsidR="00567C2C" w:rsidRPr="00761377" w:rsidRDefault="00B41934" w:rsidP="00761377">
      <w:pPr>
        <w:widowControl/>
        <w:spacing w:line="520" w:lineRule="exact"/>
        <w:ind w:firstLineChars="150" w:firstLine="360"/>
        <w:jc w:val="left"/>
        <w:rPr>
          <w:rFonts w:asciiTheme="minorEastAsia" w:hAnsiTheme="minorEastAsia" w:cs="仿宋_GB2312"/>
          <w:sz w:val="24"/>
        </w:rPr>
      </w:pPr>
      <w:r w:rsidRPr="00761377">
        <w:rPr>
          <w:rFonts w:asciiTheme="minorEastAsia" w:hAnsiTheme="minorEastAsia" w:cs="仿宋_GB2312" w:hint="eastAsia"/>
          <w:kern w:val="0"/>
          <w:sz w:val="24"/>
          <w:lang/>
        </w:rPr>
        <w:t>（二）青年骨干教师培养对象所在二级学院（教学部）应为青年骨干教师培养对象提供必需的条件。指导教师要定期指导青年骨干教师培养对象开展教学、科研活动，督促其按培养计划完成培养任务，并取得好的培养效果；</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三）学院在科研立项等方面向青年骨干教师培养对象倾斜，在实验室、仪器设备、图书资料等方面予以优先安排；优先安排青年骨干教师培养对象参加各类培训、进修学习和国内学术会议；对具备晋升高一级专业技术职务条件的青年骨干教师培养对象，在同等条件下，可优先评聘。</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考核内容</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（一）政治表现、团结协作精</w:t>
      </w:r>
      <w:r w:rsidRPr="00761377">
        <w:rPr>
          <w:rFonts w:asciiTheme="minorEastAsia" w:hAnsiTheme="minorEastAsia" w:cs="仿宋_GB2312" w:hint="eastAsia"/>
          <w:kern w:val="0"/>
          <w:sz w:val="24"/>
          <w:lang/>
        </w:rPr>
        <w:t>神、创新能力水平等情况；</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（二）教学工作，包括承担教学工作量的数量与质量、课程建设、教学研究与改革、实验室建设以及教学获奖情况等；</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（三）科研工作，包括论文著作发表、教学研究、科学研究以及科技开发等方面的内容。</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第十一条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年度考核及结论</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学院在院级青年骨干教师培养对象培养期内对其进行年度考核，根据其完成培养计划的情况，考核结论分为合格、不合格。</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第十二条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验收及标准</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lastRenderedPageBreak/>
        <w:t>学院在院级青年骨干教师培养对象培养期满时进行验收，验收等级分为优秀、合格、不合格。</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（一）在培养期内同时满足下列条件者，验收等级为优秀：</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忠诚党的教育事业，热爱本职工作，教书育人效果好；</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2.</w:t>
      </w:r>
      <w:r w:rsidRPr="00761377">
        <w:rPr>
          <w:rFonts w:asciiTheme="minorEastAsia" w:hAnsiTheme="minorEastAsia" w:cs="仿宋_GB2312" w:hint="eastAsia"/>
          <w:kern w:val="0"/>
          <w:sz w:val="24"/>
          <w:lang/>
        </w:rPr>
        <w:t>完成培养计划；</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3.</w:t>
      </w:r>
      <w:r w:rsidRPr="00761377">
        <w:rPr>
          <w:rFonts w:asciiTheme="minorEastAsia" w:hAnsiTheme="minorEastAsia" w:cs="仿宋_GB2312" w:hint="eastAsia"/>
          <w:kern w:val="0"/>
          <w:sz w:val="24"/>
          <w:lang/>
        </w:rPr>
        <w:t>主持并完成省级课题</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项以上，或主持国家课题</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项以上；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4.</w:t>
      </w:r>
      <w:r w:rsidRPr="00761377">
        <w:rPr>
          <w:rFonts w:asciiTheme="minorEastAsia" w:hAnsiTheme="minorEastAsia" w:cs="仿宋_GB2312" w:hint="eastAsia"/>
          <w:kern w:val="0"/>
          <w:sz w:val="24"/>
          <w:lang/>
        </w:rPr>
        <w:t>独立或以第一作者身份在学院认定的核心刊物上发表学术论文</w:t>
      </w:r>
      <w:r w:rsidRPr="00761377">
        <w:rPr>
          <w:rFonts w:asciiTheme="minorEastAsia" w:hAnsiTheme="minorEastAsia" w:cs="仿宋_GB2312" w:hint="eastAsia"/>
          <w:kern w:val="0"/>
          <w:sz w:val="24"/>
          <w:lang/>
        </w:rPr>
        <w:t>2</w:t>
      </w:r>
      <w:r w:rsidRPr="00761377">
        <w:rPr>
          <w:rFonts w:asciiTheme="minorEastAsia" w:hAnsiTheme="minorEastAsia" w:cs="仿宋_GB2312" w:hint="eastAsia"/>
          <w:kern w:val="0"/>
          <w:sz w:val="24"/>
          <w:lang/>
        </w:rPr>
        <w:t>篇以上；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5.</w:t>
      </w:r>
      <w:r w:rsidRPr="00761377">
        <w:rPr>
          <w:rFonts w:asciiTheme="minorEastAsia" w:hAnsiTheme="minorEastAsia" w:cs="仿宋_GB2312" w:hint="eastAsia"/>
          <w:kern w:val="0"/>
          <w:sz w:val="24"/>
          <w:lang/>
        </w:rPr>
        <w:t>在学院青年教师教学比武中获得一等奖，或获院级以上教学成果奖一等奖（排名前</w:t>
      </w:r>
      <w:r w:rsidRPr="00761377">
        <w:rPr>
          <w:rFonts w:asciiTheme="minorEastAsia" w:hAnsiTheme="minorEastAsia" w:cs="仿宋_GB2312" w:hint="eastAsia"/>
          <w:kern w:val="0"/>
          <w:sz w:val="24"/>
          <w:lang/>
        </w:rPr>
        <w:t>3</w:t>
      </w:r>
      <w:r w:rsidRPr="00761377">
        <w:rPr>
          <w:rFonts w:asciiTheme="minorEastAsia" w:hAnsiTheme="minorEastAsia" w:cs="仿宋_GB2312" w:hint="eastAsia"/>
          <w:kern w:val="0"/>
          <w:sz w:val="24"/>
          <w:lang/>
        </w:rPr>
        <w:t>），或指导的学生在省级以上竞赛中获二等奖以上；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6.</w:t>
      </w:r>
      <w:r w:rsidRPr="00761377">
        <w:rPr>
          <w:rFonts w:asciiTheme="minorEastAsia" w:hAnsiTheme="minorEastAsia" w:cs="仿宋_GB2312" w:hint="eastAsia"/>
          <w:kern w:val="0"/>
          <w:sz w:val="24"/>
          <w:lang/>
        </w:rPr>
        <w:t>每学年承担</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门以上教学计划内课程的教学，完成学院规定的教学工作量，教学效果考核结果为优秀。</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（二）在培养期内同时满足下列条件者，验收等级为合格：</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忠诚党的教育事业，热爱本职工作，教书育人效果良好；</w:t>
      </w:r>
      <w:r w:rsidRPr="00761377">
        <w:rPr>
          <w:rFonts w:asciiTheme="minorEastAsia" w:hAnsiTheme="minorEastAsia" w:cs="仿宋_GB2312" w:hint="eastAsia"/>
          <w:kern w:val="0"/>
          <w:sz w:val="24"/>
          <w:lang/>
        </w:rPr>
        <w:t xml:space="preserve"> </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2.</w:t>
      </w:r>
      <w:r w:rsidRPr="00761377">
        <w:rPr>
          <w:rFonts w:asciiTheme="minorEastAsia" w:hAnsiTheme="minorEastAsia" w:cs="仿宋_GB2312" w:hint="eastAsia"/>
          <w:kern w:val="0"/>
          <w:sz w:val="24"/>
          <w:lang/>
        </w:rPr>
        <w:t>完成培养计划；</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3.</w:t>
      </w:r>
      <w:r w:rsidRPr="00761377">
        <w:rPr>
          <w:rFonts w:asciiTheme="minorEastAsia" w:hAnsiTheme="minorEastAsia" w:cs="仿宋_GB2312" w:hint="eastAsia"/>
          <w:kern w:val="0"/>
          <w:sz w:val="24"/>
          <w:lang/>
        </w:rPr>
        <w:t>主持并完成院级课题</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项以上，或主持省级课题</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项以上；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4.</w:t>
      </w:r>
      <w:r w:rsidRPr="00761377">
        <w:rPr>
          <w:rFonts w:asciiTheme="minorEastAsia" w:hAnsiTheme="minorEastAsia" w:cs="仿宋_GB2312" w:hint="eastAsia"/>
          <w:kern w:val="0"/>
          <w:sz w:val="24"/>
          <w:lang/>
        </w:rPr>
        <w:t>独立或以第一作者身份在学院认定的核心刊物上发表</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篇以上或省级以上刊物发表学术论文</w:t>
      </w:r>
      <w:r w:rsidRPr="00761377">
        <w:rPr>
          <w:rFonts w:asciiTheme="minorEastAsia" w:hAnsiTheme="minorEastAsia" w:cs="仿宋_GB2312" w:hint="eastAsia"/>
          <w:kern w:val="0"/>
          <w:sz w:val="24"/>
          <w:lang/>
        </w:rPr>
        <w:t>3</w:t>
      </w:r>
      <w:r w:rsidRPr="00761377">
        <w:rPr>
          <w:rFonts w:asciiTheme="minorEastAsia" w:hAnsiTheme="minorEastAsia" w:cs="仿宋_GB2312" w:hint="eastAsia"/>
          <w:kern w:val="0"/>
          <w:sz w:val="24"/>
          <w:lang/>
        </w:rPr>
        <w:t>篇以上；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5.</w:t>
      </w:r>
      <w:r w:rsidRPr="00761377">
        <w:rPr>
          <w:rFonts w:asciiTheme="minorEastAsia" w:hAnsiTheme="minorEastAsia" w:cs="仿宋_GB2312" w:hint="eastAsia"/>
          <w:kern w:val="0"/>
          <w:sz w:val="24"/>
          <w:lang/>
        </w:rPr>
        <w:t>在院青年教师教学比武中获三等奖以上，或获院级以上教学成果奖三等奖以上，或指导的学生在省级以上竞赛中获优胜奖以上；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6.</w:t>
      </w:r>
      <w:r w:rsidRPr="00761377">
        <w:rPr>
          <w:rFonts w:asciiTheme="minorEastAsia" w:hAnsiTheme="minorEastAsia" w:cs="仿宋_GB2312" w:hint="eastAsia"/>
          <w:kern w:val="0"/>
          <w:sz w:val="24"/>
          <w:lang/>
        </w:rPr>
        <w:t>每学年承担</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门以上教学计划内课程的教学，完成学院规定的教学工作量，教学效果考核结果为良好以上。</w:t>
      </w:r>
    </w:p>
    <w:p w:rsidR="00567C2C" w:rsidRPr="00761377" w:rsidRDefault="00B41934" w:rsidP="00761377">
      <w:pPr>
        <w:widowControl/>
        <w:spacing w:line="520" w:lineRule="exact"/>
        <w:ind w:firstLineChars="150" w:firstLine="360"/>
        <w:jc w:val="left"/>
        <w:rPr>
          <w:rFonts w:asciiTheme="minorEastAsia" w:hAnsiTheme="minorEastAsia" w:cs="仿宋_GB2312"/>
          <w:sz w:val="24"/>
        </w:rPr>
      </w:pPr>
      <w:r w:rsidRPr="00761377">
        <w:rPr>
          <w:rFonts w:asciiTheme="minorEastAsia" w:hAnsiTheme="minorEastAsia" w:cs="仿宋_GB2312" w:hint="eastAsia"/>
          <w:kern w:val="0"/>
          <w:sz w:val="24"/>
          <w:lang/>
        </w:rPr>
        <w:t>（三）在培养期内有下列情形之一者，验收等级为不合格：</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未完</w:t>
      </w:r>
      <w:r w:rsidRPr="00761377">
        <w:rPr>
          <w:rFonts w:asciiTheme="minorEastAsia" w:hAnsiTheme="minorEastAsia" w:cs="仿宋_GB2312" w:hint="eastAsia"/>
          <w:kern w:val="0"/>
          <w:sz w:val="24"/>
          <w:lang/>
        </w:rPr>
        <w:t>成学院规定的教学工作量，教学效果考核结果为合格以下；</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2.</w:t>
      </w:r>
      <w:r w:rsidRPr="00761377">
        <w:rPr>
          <w:rFonts w:asciiTheme="minorEastAsia" w:hAnsiTheme="minorEastAsia" w:cs="仿宋_GB2312" w:hint="eastAsia"/>
          <w:kern w:val="0"/>
          <w:sz w:val="24"/>
          <w:lang/>
        </w:rPr>
        <w:t>在培养期内有违纪违法行为、旷工现象、出现过教学事故或教职工年度考核被确定为不合格；</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3.</w:t>
      </w:r>
      <w:r w:rsidRPr="00761377">
        <w:rPr>
          <w:rFonts w:asciiTheme="minorEastAsia" w:hAnsiTheme="minorEastAsia" w:cs="仿宋_GB2312" w:hint="eastAsia"/>
          <w:kern w:val="0"/>
          <w:sz w:val="24"/>
          <w:lang/>
        </w:rPr>
        <w:t>无故不接受年度考核和验收考核；</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lastRenderedPageBreak/>
        <w:t>4.</w:t>
      </w:r>
      <w:r w:rsidRPr="00761377">
        <w:rPr>
          <w:rFonts w:asciiTheme="minorEastAsia" w:hAnsiTheme="minorEastAsia" w:cs="仿宋_GB2312" w:hint="eastAsia"/>
          <w:kern w:val="0"/>
          <w:sz w:val="24"/>
          <w:lang/>
        </w:rPr>
        <w:t>延长培养期满验收仍未达到验收合格以上标准。</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第十三条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考核及验收程序</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（一）学院建立青年骨干教师培养对象业务档案。青年骨干教师培养对象填写考核表，撰写年度报告或培养期总结报告，汇报完成培养计划的情况；</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（二）人事处、教务处、科技产业处组织考评小组，根据其完成培养计划的情况提出年度考核结论建议，或根据本办法第十二条提出验收等级建</w:t>
      </w:r>
      <w:r w:rsidRPr="00761377">
        <w:rPr>
          <w:rFonts w:asciiTheme="minorEastAsia" w:hAnsiTheme="minorEastAsia" w:cs="仿宋_GB2312" w:hint="eastAsia"/>
          <w:kern w:val="0"/>
          <w:sz w:val="24"/>
          <w:lang/>
        </w:rPr>
        <w:t>议，报学院师资队伍建设领导小组审议确定；</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（三）对验收合格以上者授予湖南工学院青年骨干教师称号；未达到合格标准者应在验收前申请延长培养期，延长期不得超过</w:t>
      </w:r>
      <w:r w:rsidRPr="00761377">
        <w:rPr>
          <w:rFonts w:asciiTheme="minorEastAsia" w:hAnsiTheme="minorEastAsia" w:cs="仿宋_GB2312" w:hint="eastAsia"/>
          <w:kern w:val="0"/>
          <w:sz w:val="24"/>
          <w:lang/>
        </w:rPr>
        <w:t>1</w:t>
      </w:r>
      <w:r w:rsidRPr="00761377">
        <w:rPr>
          <w:rFonts w:asciiTheme="minorEastAsia" w:hAnsiTheme="minorEastAsia" w:cs="仿宋_GB2312" w:hint="eastAsia"/>
          <w:kern w:val="0"/>
          <w:sz w:val="24"/>
          <w:lang/>
        </w:rPr>
        <w:t>年，延长期满时学院进行验收。申请延长培养期者不得申报省级青年骨干教师培养对象。</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第十四条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对有下列情形之一者，取消其青年骨干教师培养对象资格：</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（一）受党纪、政纪处分；</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（二）因失职给国家和学院造成重大损失；</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（三）未经组织批准出国（境）或逾期不归；</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（四）弄虚作假，剽窃他人研究成果；</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（五）年度考核或验收不合格。</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第十五条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经费支持</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（一）学院对院级</w:t>
      </w:r>
      <w:r w:rsidRPr="00761377">
        <w:rPr>
          <w:rFonts w:asciiTheme="minorEastAsia" w:hAnsiTheme="minorEastAsia" w:cs="仿宋_GB2312" w:hint="eastAsia"/>
          <w:kern w:val="0"/>
          <w:sz w:val="24"/>
          <w:lang/>
        </w:rPr>
        <w:t>青年骨干教师培养对象在培养期内进行年度考核，在培养期满后进行验收，在考核和验收通过后予以经费资助。对年度考核合格者，学院予以资助</w:t>
      </w:r>
      <w:r w:rsidRPr="00761377">
        <w:rPr>
          <w:rFonts w:asciiTheme="minorEastAsia" w:hAnsiTheme="minorEastAsia" w:cs="仿宋_GB2312" w:hint="eastAsia"/>
          <w:kern w:val="0"/>
          <w:sz w:val="24"/>
          <w:lang/>
        </w:rPr>
        <w:t>2000</w:t>
      </w:r>
      <w:r w:rsidRPr="00761377">
        <w:rPr>
          <w:rFonts w:asciiTheme="minorEastAsia" w:hAnsiTheme="minorEastAsia" w:cs="仿宋_GB2312" w:hint="eastAsia"/>
          <w:kern w:val="0"/>
          <w:sz w:val="24"/>
          <w:lang/>
        </w:rPr>
        <w:t>元</w:t>
      </w:r>
      <w:r w:rsidRPr="00761377">
        <w:rPr>
          <w:rFonts w:asciiTheme="minorEastAsia" w:hAnsiTheme="minorEastAsia" w:cs="仿宋_GB2312" w:hint="eastAsia"/>
          <w:kern w:val="0"/>
          <w:sz w:val="24"/>
          <w:lang/>
        </w:rPr>
        <w:t>/</w:t>
      </w:r>
      <w:r w:rsidRPr="00761377">
        <w:rPr>
          <w:rFonts w:asciiTheme="minorEastAsia" w:hAnsiTheme="minorEastAsia" w:cs="仿宋_GB2312" w:hint="eastAsia"/>
          <w:kern w:val="0"/>
          <w:sz w:val="24"/>
          <w:lang/>
        </w:rPr>
        <w:t>次；对验收优秀者，学院共资助</w:t>
      </w:r>
      <w:r w:rsidRPr="00761377">
        <w:rPr>
          <w:rFonts w:asciiTheme="minorEastAsia" w:hAnsiTheme="minorEastAsia" w:cs="仿宋_GB2312" w:hint="eastAsia"/>
          <w:kern w:val="0"/>
          <w:sz w:val="24"/>
          <w:lang/>
        </w:rPr>
        <w:t>10000</w:t>
      </w:r>
      <w:r w:rsidRPr="00761377">
        <w:rPr>
          <w:rFonts w:asciiTheme="minorEastAsia" w:hAnsiTheme="minorEastAsia" w:cs="仿宋_GB2312" w:hint="eastAsia"/>
          <w:kern w:val="0"/>
          <w:sz w:val="24"/>
          <w:lang/>
        </w:rPr>
        <w:t>元，对指导教师发放指导费</w:t>
      </w:r>
      <w:r w:rsidRPr="00761377">
        <w:rPr>
          <w:rFonts w:asciiTheme="minorEastAsia" w:hAnsiTheme="minorEastAsia" w:cs="仿宋_GB2312" w:hint="eastAsia"/>
          <w:kern w:val="0"/>
          <w:sz w:val="24"/>
          <w:lang/>
        </w:rPr>
        <w:t>3000</w:t>
      </w:r>
      <w:r w:rsidRPr="00761377">
        <w:rPr>
          <w:rFonts w:asciiTheme="minorEastAsia" w:hAnsiTheme="minorEastAsia" w:cs="仿宋_GB2312" w:hint="eastAsia"/>
          <w:kern w:val="0"/>
          <w:sz w:val="24"/>
          <w:lang/>
        </w:rPr>
        <w:t>元；对验收合格者，学院共资助</w:t>
      </w:r>
      <w:r w:rsidRPr="00761377">
        <w:rPr>
          <w:rFonts w:asciiTheme="minorEastAsia" w:hAnsiTheme="minorEastAsia" w:cs="仿宋_GB2312" w:hint="eastAsia"/>
          <w:kern w:val="0"/>
          <w:sz w:val="24"/>
          <w:lang/>
        </w:rPr>
        <w:t>6000</w:t>
      </w:r>
      <w:r w:rsidRPr="00761377">
        <w:rPr>
          <w:rFonts w:asciiTheme="minorEastAsia" w:hAnsiTheme="minorEastAsia" w:cs="仿宋_GB2312" w:hint="eastAsia"/>
          <w:kern w:val="0"/>
          <w:sz w:val="24"/>
          <w:lang/>
        </w:rPr>
        <w:t>元，对指导教师发放指导费</w:t>
      </w:r>
      <w:r w:rsidRPr="00761377">
        <w:rPr>
          <w:rFonts w:asciiTheme="minorEastAsia" w:hAnsiTheme="minorEastAsia" w:cs="仿宋_GB2312" w:hint="eastAsia"/>
          <w:kern w:val="0"/>
          <w:sz w:val="24"/>
          <w:lang/>
        </w:rPr>
        <w:t>2000</w:t>
      </w:r>
      <w:r w:rsidRPr="00761377">
        <w:rPr>
          <w:rFonts w:asciiTheme="minorEastAsia" w:hAnsiTheme="minorEastAsia" w:cs="仿宋_GB2312" w:hint="eastAsia"/>
          <w:kern w:val="0"/>
          <w:sz w:val="24"/>
          <w:lang/>
        </w:rPr>
        <w:t>元；对培养期满验收不合格者，学院不再予以资助，其延长培养期满验收合格后，对指导教师发放指导费</w:t>
      </w:r>
      <w:r w:rsidRPr="00761377">
        <w:rPr>
          <w:rFonts w:asciiTheme="minorEastAsia" w:hAnsiTheme="minorEastAsia" w:cs="仿宋_GB2312" w:hint="eastAsia"/>
          <w:kern w:val="0"/>
          <w:sz w:val="24"/>
          <w:lang/>
        </w:rPr>
        <w:t>1000</w:t>
      </w:r>
      <w:r w:rsidRPr="00761377">
        <w:rPr>
          <w:rFonts w:asciiTheme="minorEastAsia" w:hAnsiTheme="minorEastAsia" w:cs="仿宋_GB2312" w:hint="eastAsia"/>
          <w:kern w:val="0"/>
          <w:sz w:val="24"/>
          <w:lang/>
        </w:rPr>
        <w:t>元；</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（二）省级青年骨干教师培养对象在培养期内需按时接受省教育厅的考核和验收，考核和验收通过后方可享受教育厅下拨及学院配套的资助经费；</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（三）对被取消资格者，学院停止经费资助，并追回其已经享受的资助经费。</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lastRenderedPageBreak/>
        <w:t>（四）若青年骨干教师培养对象入选省级青年骨干教师培养对象，学院按就高原则配套经费。</w:t>
      </w:r>
    </w:p>
    <w:p w:rsidR="00567C2C" w:rsidRPr="00761377" w:rsidRDefault="00B41934" w:rsidP="00761377">
      <w:pPr>
        <w:widowControl/>
        <w:spacing w:line="520" w:lineRule="exact"/>
        <w:ind w:firstLineChars="200" w:firstLine="482"/>
        <w:jc w:val="center"/>
        <w:rPr>
          <w:rFonts w:asciiTheme="minorEastAsia" w:hAnsiTheme="minorEastAsia" w:cs="宋体"/>
          <w:b/>
          <w:kern w:val="0"/>
          <w:sz w:val="24"/>
        </w:rPr>
      </w:pPr>
      <w:r w:rsidRPr="00761377">
        <w:rPr>
          <w:rFonts w:asciiTheme="minorEastAsia" w:hAnsiTheme="minorEastAsia" w:cs="宋体" w:hint="eastAsia"/>
          <w:b/>
          <w:kern w:val="0"/>
          <w:sz w:val="24"/>
          <w:lang/>
        </w:rPr>
        <w:t>第五章</w:t>
      </w:r>
      <w:r w:rsidRPr="00761377">
        <w:rPr>
          <w:rFonts w:asciiTheme="minorEastAsia" w:hAnsiTheme="minorEastAsia" w:cs="宋体" w:hint="eastAsia"/>
          <w:b/>
          <w:kern w:val="0"/>
          <w:sz w:val="24"/>
          <w:lang/>
        </w:rPr>
        <w:t xml:space="preserve">  </w:t>
      </w:r>
      <w:r w:rsidRPr="00761377">
        <w:rPr>
          <w:rFonts w:asciiTheme="minorEastAsia" w:hAnsiTheme="minorEastAsia" w:cs="宋体" w:hint="eastAsia"/>
          <w:b/>
          <w:kern w:val="0"/>
          <w:sz w:val="24"/>
          <w:lang/>
        </w:rPr>
        <w:t>附</w:t>
      </w:r>
      <w:r w:rsidRPr="00761377">
        <w:rPr>
          <w:rFonts w:asciiTheme="minorEastAsia" w:hAnsiTheme="minorEastAsia" w:cs="宋体" w:hint="eastAsia"/>
          <w:b/>
          <w:kern w:val="0"/>
          <w:sz w:val="24"/>
          <w:lang/>
        </w:rPr>
        <w:t xml:space="preserve"> </w:t>
      </w:r>
      <w:r w:rsidRPr="00761377">
        <w:rPr>
          <w:rFonts w:asciiTheme="minorEastAsia" w:hAnsiTheme="minorEastAsia" w:cs="宋体" w:hint="eastAsia"/>
          <w:b/>
          <w:kern w:val="0"/>
          <w:sz w:val="24"/>
          <w:lang/>
        </w:rPr>
        <w:t>则</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第十六条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本办法中所指“以上”或“以下”均含本级或本数。</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第十七条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本办法由人事处负责解释。</w:t>
      </w:r>
    </w:p>
    <w:p w:rsidR="00567C2C" w:rsidRPr="00761377" w:rsidRDefault="00B41934" w:rsidP="00761377">
      <w:pPr>
        <w:widowControl/>
        <w:spacing w:line="520" w:lineRule="exact"/>
        <w:ind w:firstLineChars="200" w:firstLine="480"/>
        <w:jc w:val="left"/>
        <w:rPr>
          <w:rFonts w:asciiTheme="minorEastAsia" w:hAnsiTheme="minorEastAsia" w:cs="仿宋_GB2312"/>
          <w:sz w:val="24"/>
        </w:rPr>
      </w:pPr>
      <w:r w:rsidRPr="00761377">
        <w:rPr>
          <w:rFonts w:asciiTheme="minorEastAsia" w:hAnsiTheme="minorEastAsia" w:cs="仿宋_GB2312" w:hint="eastAsia"/>
          <w:kern w:val="0"/>
          <w:sz w:val="24"/>
          <w:lang/>
        </w:rPr>
        <w:t>第十八条</w:t>
      </w:r>
      <w:r w:rsidRPr="00761377">
        <w:rPr>
          <w:rFonts w:asciiTheme="minorEastAsia" w:hAnsiTheme="minorEastAsia" w:cs="仿宋_GB2312" w:hint="eastAsia"/>
          <w:kern w:val="0"/>
          <w:sz w:val="24"/>
          <w:lang/>
        </w:rPr>
        <w:t xml:space="preserve">  </w:t>
      </w:r>
      <w:r w:rsidRPr="00761377">
        <w:rPr>
          <w:rFonts w:asciiTheme="minorEastAsia" w:hAnsiTheme="minorEastAsia" w:cs="仿宋_GB2312" w:hint="eastAsia"/>
          <w:kern w:val="0"/>
          <w:sz w:val="24"/>
          <w:lang/>
        </w:rPr>
        <w:t>本办法自公布之日起施行。</w:t>
      </w:r>
      <w:r w:rsidRPr="00761377">
        <w:rPr>
          <w:rFonts w:asciiTheme="minorEastAsia" w:hAnsiTheme="minorEastAsia" w:cs="仿宋_GB2312" w:hint="eastAsia"/>
          <w:kern w:val="0"/>
          <w:sz w:val="24"/>
          <w:lang/>
        </w:rPr>
        <w:t>2008</w:t>
      </w:r>
      <w:r w:rsidRPr="00761377">
        <w:rPr>
          <w:rFonts w:asciiTheme="minorEastAsia" w:hAnsiTheme="minorEastAsia" w:cs="仿宋_GB2312" w:hint="eastAsia"/>
          <w:kern w:val="0"/>
          <w:sz w:val="24"/>
          <w:lang/>
        </w:rPr>
        <w:t>年</w:t>
      </w:r>
      <w:r w:rsidRPr="00761377">
        <w:rPr>
          <w:rFonts w:asciiTheme="minorEastAsia" w:hAnsiTheme="minorEastAsia" w:cs="仿宋_GB2312" w:hint="eastAsia"/>
          <w:kern w:val="0"/>
          <w:sz w:val="24"/>
          <w:lang/>
        </w:rPr>
        <w:t>6</w:t>
      </w:r>
      <w:r w:rsidRPr="00761377">
        <w:rPr>
          <w:rFonts w:asciiTheme="minorEastAsia" w:hAnsiTheme="minorEastAsia" w:cs="仿宋_GB2312" w:hint="eastAsia"/>
          <w:kern w:val="0"/>
          <w:sz w:val="24"/>
          <w:lang/>
        </w:rPr>
        <w:t>月</w:t>
      </w:r>
      <w:r w:rsidRPr="00761377">
        <w:rPr>
          <w:rFonts w:asciiTheme="minorEastAsia" w:hAnsiTheme="minorEastAsia" w:cs="仿宋_GB2312" w:hint="eastAsia"/>
          <w:kern w:val="0"/>
          <w:sz w:val="24"/>
          <w:lang/>
        </w:rPr>
        <w:t>11</w:t>
      </w:r>
      <w:r w:rsidRPr="00761377">
        <w:rPr>
          <w:rFonts w:asciiTheme="minorEastAsia" w:hAnsiTheme="minorEastAsia" w:cs="仿宋_GB2312" w:hint="eastAsia"/>
          <w:kern w:val="0"/>
          <w:sz w:val="24"/>
          <w:lang/>
        </w:rPr>
        <w:t>日发布的《湖南工学院关于青年骨干教师培养对象管理的暂行规定》即行废止。</w:t>
      </w:r>
    </w:p>
    <w:p w:rsidR="00567C2C" w:rsidRPr="00761377" w:rsidRDefault="00567C2C" w:rsidP="00761377">
      <w:pPr>
        <w:widowControl/>
        <w:spacing w:line="520" w:lineRule="exact"/>
        <w:ind w:firstLineChars="200" w:firstLine="480"/>
        <w:jc w:val="left"/>
        <w:rPr>
          <w:rFonts w:asciiTheme="minorEastAsia" w:hAnsiTheme="minorEastAsia" w:cs="仿宋_GB2312"/>
          <w:sz w:val="24"/>
        </w:rPr>
      </w:pPr>
    </w:p>
    <w:p w:rsidR="00567C2C" w:rsidRPr="00761377" w:rsidRDefault="00567C2C">
      <w:pPr>
        <w:rPr>
          <w:rFonts w:asciiTheme="minorEastAsia" w:hAnsiTheme="minorEastAsia"/>
          <w:sz w:val="24"/>
        </w:rPr>
      </w:pPr>
    </w:p>
    <w:sectPr w:rsidR="00567C2C" w:rsidRPr="00761377" w:rsidSect="00567C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98C5274"/>
    <w:rsid w:val="00567C2C"/>
    <w:rsid w:val="00761377"/>
    <w:rsid w:val="00B41934"/>
    <w:rsid w:val="2E38654C"/>
    <w:rsid w:val="598C5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C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7C2C"/>
    <w:pPr>
      <w:spacing w:beforeAutospacing="1" w:afterAutospacing="1"/>
      <w:jc w:val="left"/>
    </w:pPr>
    <w:rPr>
      <w:rFonts w:cs="Times New Roman"/>
      <w:kern w:val="0"/>
      <w:sz w:val="24"/>
    </w:rPr>
  </w:style>
  <w:style w:type="character" w:styleId="a4">
    <w:name w:val="FollowedHyperlink"/>
    <w:basedOn w:val="a0"/>
    <w:rsid w:val="00567C2C"/>
    <w:rPr>
      <w:color w:val="000000"/>
      <w:u w:val="none"/>
    </w:rPr>
  </w:style>
  <w:style w:type="character" w:styleId="a5">
    <w:name w:val="Hyperlink"/>
    <w:basedOn w:val="a0"/>
    <w:rsid w:val="00567C2C"/>
    <w:rPr>
      <w:color w:val="00000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525</Words>
  <Characters>2996</Characters>
  <Application>Microsoft Office Word</Application>
  <DocSecurity>0</DocSecurity>
  <Lines>24</Lines>
  <Paragraphs>7</Paragraphs>
  <ScaleCrop>false</ScaleCrop>
  <Company>CHINA</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3</cp:revision>
  <cp:lastPrinted>2017-06-29T09:03:00Z</cp:lastPrinted>
  <dcterms:created xsi:type="dcterms:W3CDTF">2016-10-11T01:47:00Z</dcterms:created>
  <dcterms:modified xsi:type="dcterms:W3CDTF">2017-06-29T09:15:00Z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